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65636" w14:textId="77777777" w:rsidR="0014433C" w:rsidRPr="00C03489" w:rsidRDefault="0014433C" w:rsidP="0014433C">
      <w:pPr>
        <w:jc w:val="both"/>
        <w:rPr>
          <w:rFonts w:cs="Verdana"/>
          <w:b/>
          <w:color w:val="182983"/>
          <w:sz w:val="24"/>
          <w:szCs w:val="24"/>
          <w:lang w:val="en-GB"/>
        </w:rPr>
      </w:pPr>
      <w:r w:rsidRPr="00C03489">
        <w:rPr>
          <w:rFonts w:cs="Verdana"/>
          <w:b/>
          <w:color w:val="182983"/>
          <w:sz w:val="32"/>
          <w:szCs w:val="24"/>
          <w:lang w:val="en-GB"/>
        </w:rPr>
        <w:t xml:space="preserve">Accessible </w:t>
      </w:r>
      <w:r w:rsidR="00906C20" w:rsidRPr="00C03489">
        <w:rPr>
          <w:rFonts w:cs="Verdana"/>
          <w:b/>
          <w:color w:val="182983"/>
          <w:sz w:val="32"/>
          <w:szCs w:val="24"/>
          <w:lang w:val="en-GB"/>
        </w:rPr>
        <w:t xml:space="preserve">payment terminals </w:t>
      </w:r>
      <w:r w:rsidRPr="00C03489">
        <w:rPr>
          <w:rFonts w:cs="Verdana"/>
          <w:b/>
          <w:color w:val="182983"/>
          <w:sz w:val="32"/>
          <w:szCs w:val="24"/>
          <w:lang w:val="en-GB"/>
        </w:rPr>
        <w:t>for all!</w:t>
      </w:r>
    </w:p>
    <w:p w14:paraId="25F64C9B" w14:textId="77777777" w:rsidR="0014433C" w:rsidRPr="00C03489" w:rsidRDefault="0014433C" w:rsidP="0014433C">
      <w:pPr>
        <w:jc w:val="both"/>
        <w:rPr>
          <w:rFonts w:cs="Verdana"/>
          <w:b/>
          <w:color w:val="182983"/>
          <w:sz w:val="24"/>
          <w:szCs w:val="24"/>
          <w:lang w:val="en-GB"/>
        </w:rPr>
      </w:pPr>
    </w:p>
    <w:p w14:paraId="74E59ADD" w14:textId="77777777" w:rsidR="002A628B" w:rsidRPr="00C03489" w:rsidRDefault="002A628B" w:rsidP="0014433C">
      <w:pPr>
        <w:jc w:val="both"/>
        <w:rPr>
          <w:rFonts w:cs="Verdana"/>
          <w:color w:val="182983"/>
          <w:sz w:val="24"/>
          <w:szCs w:val="24"/>
          <w:lang w:val="en-GB"/>
        </w:rPr>
      </w:pPr>
    </w:p>
    <w:p w14:paraId="27731835" w14:textId="3243DA01" w:rsidR="00AA68FD" w:rsidRPr="009A2E96" w:rsidRDefault="0014433C" w:rsidP="0014433C">
      <w:pPr>
        <w:jc w:val="both"/>
        <w:rPr>
          <w:sz w:val="24"/>
          <w:szCs w:val="24"/>
          <w:lang w:val="en-GB"/>
        </w:rPr>
      </w:pPr>
      <w:r w:rsidRPr="009A2E96">
        <w:rPr>
          <w:rFonts w:cs="Verdana"/>
          <w:color w:val="182983"/>
          <w:sz w:val="24"/>
          <w:szCs w:val="24"/>
          <w:lang w:val="en-GB"/>
        </w:rPr>
        <w:t xml:space="preserve">Are you Pay-Able? </w:t>
      </w:r>
      <w:r w:rsidRPr="009A2E96">
        <w:rPr>
          <w:rFonts w:cs="Verdana"/>
          <w:sz w:val="24"/>
          <w:szCs w:val="24"/>
          <w:lang w:val="en-GB"/>
        </w:rPr>
        <w:t>Are you able to pay using a payment terminal? M</w:t>
      </w:r>
      <w:r w:rsidRPr="009A2E96">
        <w:rPr>
          <w:sz w:val="24"/>
          <w:szCs w:val="24"/>
          <w:lang w:val="en-GB"/>
        </w:rPr>
        <w:t>illions of</w:t>
      </w:r>
      <w:r w:rsidR="00FC78A0">
        <w:rPr>
          <w:sz w:val="24"/>
          <w:szCs w:val="24"/>
          <w:lang w:val="en-GB"/>
        </w:rPr>
        <w:t xml:space="preserve"> </w:t>
      </w:r>
      <w:r w:rsidR="00960B37" w:rsidRPr="009A2E96">
        <w:rPr>
          <w:sz w:val="24"/>
          <w:szCs w:val="24"/>
          <w:lang w:val="en-GB"/>
        </w:rPr>
        <w:t>disabled</w:t>
      </w:r>
      <w:r w:rsidRPr="009A2E96">
        <w:rPr>
          <w:sz w:val="24"/>
          <w:szCs w:val="24"/>
          <w:lang w:val="en-GB"/>
        </w:rPr>
        <w:t xml:space="preserve"> </w:t>
      </w:r>
      <w:r w:rsidR="00960B37" w:rsidRPr="009A2E96">
        <w:rPr>
          <w:sz w:val="24"/>
          <w:szCs w:val="24"/>
          <w:lang w:val="en-GB"/>
        </w:rPr>
        <w:t>and</w:t>
      </w:r>
      <w:r w:rsidRPr="009A2E96">
        <w:rPr>
          <w:sz w:val="24"/>
          <w:szCs w:val="24"/>
          <w:lang w:val="en-GB"/>
        </w:rPr>
        <w:t xml:space="preserve"> elderly consumers </w:t>
      </w:r>
      <w:r w:rsidR="002A628B" w:rsidRPr="009A2E96">
        <w:rPr>
          <w:sz w:val="24"/>
          <w:szCs w:val="24"/>
          <w:lang w:val="en-GB"/>
        </w:rPr>
        <w:t xml:space="preserve">in Europe </w:t>
      </w:r>
      <w:r w:rsidRPr="009A2E96">
        <w:rPr>
          <w:sz w:val="24"/>
          <w:szCs w:val="24"/>
          <w:lang w:val="en-GB"/>
        </w:rPr>
        <w:t xml:space="preserve">are not able to </w:t>
      </w:r>
      <w:r w:rsidR="00A14390" w:rsidRPr="009A2E96">
        <w:rPr>
          <w:sz w:val="24"/>
          <w:szCs w:val="24"/>
          <w:lang w:val="en-GB"/>
        </w:rPr>
        <w:t>pay</w:t>
      </w:r>
      <w:r w:rsidR="00065D42" w:rsidRPr="009A2E96">
        <w:rPr>
          <w:sz w:val="24"/>
          <w:szCs w:val="24"/>
          <w:lang w:val="en-GB"/>
        </w:rPr>
        <w:t xml:space="preserve"> </w:t>
      </w:r>
      <w:r w:rsidRPr="009A2E96">
        <w:rPr>
          <w:sz w:val="24"/>
          <w:szCs w:val="24"/>
          <w:lang w:val="en-GB"/>
        </w:rPr>
        <w:t>independently</w:t>
      </w:r>
      <w:r w:rsidR="00A14390" w:rsidRPr="009A2E96">
        <w:rPr>
          <w:sz w:val="24"/>
          <w:szCs w:val="24"/>
          <w:lang w:val="en-GB"/>
        </w:rPr>
        <w:t xml:space="preserve"> via a payment terminal</w:t>
      </w:r>
      <w:r w:rsidRPr="009A2E96">
        <w:rPr>
          <w:sz w:val="24"/>
          <w:szCs w:val="24"/>
          <w:lang w:val="en-GB"/>
        </w:rPr>
        <w:t xml:space="preserve">. </w:t>
      </w:r>
      <w:r w:rsidR="004949F3" w:rsidRPr="009A2E96">
        <w:rPr>
          <w:sz w:val="24"/>
          <w:szCs w:val="24"/>
          <w:lang w:val="en-GB"/>
        </w:rPr>
        <w:t xml:space="preserve">This problem is </w:t>
      </w:r>
      <w:r w:rsidR="00681654" w:rsidRPr="009A2E96">
        <w:rPr>
          <w:sz w:val="24"/>
          <w:szCs w:val="24"/>
          <w:lang w:val="en-GB"/>
        </w:rPr>
        <w:t>even</w:t>
      </w:r>
      <w:r w:rsidR="004949F3" w:rsidRPr="009A2E96">
        <w:rPr>
          <w:sz w:val="24"/>
          <w:szCs w:val="24"/>
          <w:lang w:val="en-GB"/>
        </w:rPr>
        <w:t xml:space="preserve"> more urgent </w:t>
      </w:r>
      <w:r w:rsidR="00681654" w:rsidRPr="009A2E96">
        <w:rPr>
          <w:sz w:val="24"/>
          <w:szCs w:val="24"/>
          <w:lang w:val="en-GB"/>
        </w:rPr>
        <w:t xml:space="preserve">now that </w:t>
      </w:r>
      <w:r w:rsidR="004949F3" w:rsidRPr="009A2E96">
        <w:rPr>
          <w:sz w:val="24"/>
          <w:szCs w:val="24"/>
          <w:lang w:val="en-GB"/>
        </w:rPr>
        <w:t>ou</w:t>
      </w:r>
      <w:r w:rsidR="00FC0CC4">
        <w:rPr>
          <w:sz w:val="24"/>
          <w:szCs w:val="24"/>
          <w:lang w:val="en-GB"/>
        </w:rPr>
        <w:t xml:space="preserve">r society is transitioning to an </w:t>
      </w:r>
      <w:r w:rsidR="004949F3" w:rsidRPr="009A2E96">
        <w:rPr>
          <w:sz w:val="24"/>
          <w:szCs w:val="24"/>
          <w:lang w:val="en-GB"/>
        </w:rPr>
        <w:t>environment</w:t>
      </w:r>
      <w:r w:rsidR="00FC0CC4">
        <w:rPr>
          <w:sz w:val="24"/>
          <w:szCs w:val="24"/>
          <w:lang w:val="en-GB"/>
        </w:rPr>
        <w:t xml:space="preserve"> where cash is used far less frequently</w:t>
      </w:r>
      <w:r w:rsidR="004949F3" w:rsidRPr="009A2E96">
        <w:rPr>
          <w:sz w:val="24"/>
          <w:szCs w:val="24"/>
          <w:lang w:val="en-GB"/>
        </w:rPr>
        <w:t xml:space="preserve">. </w:t>
      </w:r>
      <w:r w:rsidR="002C7971" w:rsidRPr="009A2E96">
        <w:rPr>
          <w:sz w:val="24"/>
          <w:szCs w:val="24"/>
          <w:lang w:val="en-GB"/>
        </w:rPr>
        <w:t xml:space="preserve">Many </w:t>
      </w:r>
      <w:r w:rsidR="00960B37" w:rsidRPr="009A2E96">
        <w:rPr>
          <w:sz w:val="24"/>
          <w:szCs w:val="24"/>
          <w:lang w:val="en-GB"/>
        </w:rPr>
        <w:t xml:space="preserve">disabled </w:t>
      </w:r>
      <w:r w:rsidR="00C74468">
        <w:rPr>
          <w:sz w:val="24"/>
          <w:szCs w:val="24"/>
          <w:lang w:val="en-GB"/>
        </w:rPr>
        <w:t xml:space="preserve">and elderly </w:t>
      </w:r>
      <w:r w:rsidR="002C7971" w:rsidRPr="009A2E96">
        <w:rPr>
          <w:sz w:val="24"/>
          <w:szCs w:val="24"/>
          <w:lang w:val="en-GB"/>
        </w:rPr>
        <w:t xml:space="preserve">consumers often feel embarrassed when </w:t>
      </w:r>
      <w:r w:rsidR="00FC0CC4">
        <w:rPr>
          <w:sz w:val="24"/>
          <w:szCs w:val="24"/>
          <w:lang w:val="en-GB"/>
        </w:rPr>
        <w:t xml:space="preserve">they do not succeed in </w:t>
      </w:r>
      <w:r w:rsidR="00D30A52">
        <w:rPr>
          <w:sz w:val="24"/>
          <w:szCs w:val="24"/>
          <w:lang w:val="en-GB"/>
        </w:rPr>
        <w:t xml:space="preserve">effortlessly </w:t>
      </w:r>
      <w:r w:rsidR="00FC0CC4">
        <w:rPr>
          <w:sz w:val="24"/>
          <w:szCs w:val="24"/>
          <w:lang w:val="en-GB"/>
        </w:rPr>
        <w:t>paying in a supermarket or other store</w:t>
      </w:r>
      <w:r w:rsidR="002C7971" w:rsidRPr="009A2E96">
        <w:rPr>
          <w:sz w:val="24"/>
          <w:szCs w:val="24"/>
          <w:lang w:val="en-GB"/>
        </w:rPr>
        <w:t xml:space="preserve">. Why? Imagine other customers </w:t>
      </w:r>
      <w:r w:rsidR="00FC0CC4">
        <w:rPr>
          <w:sz w:val="24"/>
          <w:szCs w:val="24"/>
          <w:lang w:val="en-GB"/>
        </w:rPr>
        <w:t xml:space="preserve">impatiently </w:t>
      </w:r>
      <w:r w:rsidR="002C7971" w:rsidRPr="009A2E96">
        <w:rPr>
          <w:sz w:val="24"/>
          <w:szCs w:val="24"/>
          <w:lang w:val="en-GB"/>
        </w:rPr>
        <w:t xml:space="preserve">queuing behind you. Wouldn’t this make you feel uncomfortable as well? </w:t>
      </w:r>
    </w:p>
    <w:p w14:paraId="05746FEA" w14:textId="77777777" w:rsidR="004949F3" w:rsidRPr="009A2E96" w:rsidRDefault="004949F3" w:rsidP="0014433C">
      <w:pPr>
        <w:jc w:val="both"/>
        <w:rPr>
          <w:sz w:val="24"/>
          <w:szCs w:val="24"/>
          <w:lang w:val="en-GB"/>
        </w:rPr>
      </w:pPr>
    </w:p>
    <w:p w14:paraId="5EF6227F" w14:textId="705A860F" w:rsidR="00560472" w:rsidRPr="009A2E96" w:rsidRDefault="00560472" w:rsidP="00560472">
      <w:pPr>
        <w:jc w:val="both"/>
        <w:rPr>
          <w:sz w:val="24"/>
          <w:szCs w:val="24"/>
          <w:lang w:val="en-GB"/>
        </w:rPr>
      </w:pPr>
      <w:r w:rsidRPr="009A2E96">
        <w:rPr>
          <w:sz w:val="24"/>
          <w:szCs w:val="24"/>
          <w:lang w:val="en-GB"/>
        </w:rPr>
        <w:t xml:space="preserve">In a civilized world, it is not acceptable to exclude people from carrying out their payment transactions independently. There are 80 million people with disabilities </w:t>
      </w:r>
      <w:r w:rsidR="00C74468">
        <w:rPr>
          <w:sz w:val="24"/>
          <w:szCs w:val="24"/>
          <w:lang w:val="en-GB"/>
        </w:rPr>
        <w:t>and close to 100 million elderly people</w:t>
      </w:r>
      <w:r w:rsidR="000351B0">
        <w:rPr>
          <w:sz w:val="24"/>
          <w:szCs w:val="24"/>
          <w:lang w:val="en-GB"/>
        </w:rPr>
        <w:t xml:space="preserve"> </w:t>
      </w:r>
      <w:r w:rsidR="000351B0" w:rsidRPr="009A2E96">
        <w:rPr>
          <w:sz w:val="24"/>
          <w:szCs w:val="24"/>
          <w:lang w:val="en-GB"/>
        </w:rPr>
        <w:t>in Europe</w:t>
      </w:r>
      <w:bookmarkStart w:id="0" w:name="_GoBack"/>
      <w:bookmarkEnd w:id="0"/>
      <w:r w:rsidRPr="009A2E96">
        <w:rPr>
          <w:sz w:val="24"/>
          <w:szCs w:val="24"/>
          <w:lang w:val="en-GB"/>
        </w:rPr>
        <w:t xml:space="preserve">. Many of these citizens regularly experience problems when trying to pay by card. </w:t>
      </w:r>
      <w:r w:rsidR="00681654" w:rsidRPr="009A2E96">
        <w:rPr>
          <w:sz w:val="24"/>
          <w:szCs w:val="24"/>
          <w:lang w:val="en-GB"/>
        </w:rPr>
        <w:t>Hence</w:t>
      </w:r>
      <w:r w:rsidRPr="009A2E96">
        <w:rPr>
          <w:sz w:val="24"/>
          <w:szCs w:val="24"/>
          <w:lang w:val="en-GB"/>
        </w:rPr>
        <w:t xml:space="preserve">, millions of citizens are excluded from carrying out payments in shops, restaurants, at ticketing machines and </w:t>
      </w:r>
      <w:r w:rsidR="00FC0CC4">
        <w:rPr>
          <w:sz w:val="24"/>
          <w:szCs w:val="24"/>
          <w:lang w:val="en-GB"/>
        </w:rPr>
        <w:t xml:space="preserve">at </w:t>
      </w:r>
      <w:r w:rsidRPr="009A2E96">
        <w:rPr>
          <w:sz w:val="24"/>
          <w:szCs w:val="24"/>
          <w:lang w:val="en-GB"/>
        </w:rPr>
        <w:t xml:space="preserve">other public access terminals on a daily basis. </w:t>
      </w:r>
      <w:r w:rsidR="00681654" w:rsidRPr="009A2E96">
        <w:rPr>
          <w:sz w:val="24"/>
          <w:szCs w:val="24"/>
          <w:lang w:val="en-GB"/>
        </w:rPr>
        <w:t>I</w:t>
      </w:r>
      <w:r w:rsidRPr="009A2E96">
        <w:rPr>
          <w:sz w:val="24"/>
          <w:szCs w:val="24"/>
          <w:lang w:val="en-GB"/>
        </w:rPr>
        <w:t>f Europe wants to become a fully inclusive society</w:t>
      </w:r>
      <w:r w:rsidR="00681654" w:rsidRPr="009A2E96">
        <w:rPr>
          <w:sz w:val="24"/>
          <w:szCs w:val="24"/>
          <w:lang w:val="en-GB"/>
        </w:rPr>
        <w:t>, financial inclusion is key</w:t>
      </w:r>
      <w:r w:rsidRPr="009A2E96">
        <w:rPr>
          <w:sz w:val="24"/>
          <w:szCs w:val="24"/>
          <w:lang w:val="en-GB"/>
        </w:rPr>
        <w:t xml:space="preserve">. </w:t>
      </w:r>
    </w:p>
    <w:p w14:paraId="23964EB6" w14:textId="77777777" w:rsidR="00560472" w:rsidRPr="009A2E96" w:rsidRDefault="00560472" w:rsidP="00560472">
      <w:pPr>
        <w:jc w:val="both"/>
        <w:rPr>
          <w:sz w:val="24"/>
          <w:szCs w:val="24"/>
          <w:lang w:val="en-GB"/>
        </w:rPr>
      </w:pPr>
    </w:p>
    <w:p w14:paraId="58565729" w14:textId="31F57361" w:rsidR="009748CA" w:rsidRPr="009A2E96" w:rsidRDefault="009748CA" w:rsidP="009748CA">
      <w:pPr>
        <w:jc w:val="both"/>
        <w:rPr>
          <w:sz w:val="24"/>
          <w:szCs w:val="24"/>
          <w:lang w:val="en-GB"/>
        </w:rPr>
      </w:pPr>
      <w:r w:rsidRPr="009A2E96">
        <w:rPr>
          <w:sz w:val="24"/>
          <w:szCs w:val="24"/>
          <w:lang w:val="en-GB"/>
        </w:rPr>
        <w:t>It is clear that a standard for user-friendly</w:t>
      </w:r>
      <w:r w:rsidR="00211F64" w:rsidRPr="009A2E96">
        <w:rPr>
          <w:sz w:val="24"/>
          <w:szCs w:val="24"/>
          <w:lang w:val="en-GB"/>
        </w:rPr>
        <w:t xml:space="preserve"> payment</w:t>
      </w:r>
      <w:r w:rsidRPr="009A2E96">
        <w:rPr>
          <w:rFonts w:cs="Verdana"/>
          <w:sz w:val="24"/>
          <w:szCs w:val="24"/>
          <w:lang w:val="en-GB"/>
        </w:rPr>
        <w:t xml:space="preserve"> </w:t>
      </w:r>
      <w:r w:rsidR="00560472" w:rsidRPr="009A2E96">
        <w:rPr>
          <w:rFonts w:cs="Verdana"/>
          <w:sz w:val="24"/>
          <w:szCs w:val="24"/>
          <w:lang w:val="en-GB"/>
        </w:rPr>
        <w:t xml:space="preserve">terminals </w:t>
      </w:r>
      <w:r w:rsidRPr="009A2E96">
        <w:rPr>
          <w:sz w:val="24"/>
          <w:szCs w:val="24"/>
          <w:lang w:val="en-GB"/>
        </w:rPr>
        <w:t xml:space="preserve">is needed. Standardisation will allow </w:t>
      </w:r>
      <w:r w:rsidR="00211F64" w:rsidRPr="009A2E96">
        <w:rPr>
          <w:sz w:val="24"/>
          <w:szCs w:val="24"/>
          <w:lang w:val="en-GB"/>
        </w:rPr>
        <w:t>disabled</w:t>
      </w:r>
      <w:r w:rsidR="00FC78A0">
        <w:rPr>
          <w:sz w:val="24"/>
          <w:szCs w:val="24"/>
          <w:lang w:val="en-GB"/>
        </w:rPr>
        <w:t xml:space="preserve"> and senior </w:t>
      </w:r>
      <w:r w:rsidRPr="009A2E96">
        <w:rPr>
          <w:sz w:val="24"/>
          <w:szCs w:val="24"/>
          <w:lang w:val="en-GB"/>
        </w:rPr>
        <w:t>citizens to live their lives more independently. It will</w:t>
      </w:r>
      <w:r w:rsidR="00560472" w:rsidRPr="009A2E96">
        <w:rPr>
          <w:rFonts w:cs="Verdana"/>
          <w:sz w:val="24"/>
          <w:szCs w:val="24"/>
          <w:lang w:val="en-GB"/>
        </w:rPr>
        <w:t xml:space="preserve"> create a society in which we can all - diverse as we are - participate as equally and</w:t>
      </w:r>
      <w:r w:rsidR="00C97E24" w:rsidRPr="009A2E96">
        <w:rPr>
          <w:rFonts w:cs="Verdana"/>
          <w:sz w:val="24"/>
          <w:szCs w:val="24"/>
          <w:lang w:val="en-GB"/>
        </w:rPr>
        <w:t xml:space="preserve"> independently as possible. </w:t>
      </w:r>
      <w:r w:rsidR="00211F64" w:rsidRPr="009A2E96">
        <w:rPr>
          <w:rFonts w:cs="Verdana"/>
          <w:sz w:val="24"/>
          <w:szCs w:val="24"/>
          <w:lang w:val="en-GB"/>
        </w:rPr>
        <w:t>Payment t</w:t>
      </w:r>
      <w:r w:rsidR="00C97E24" w:rsidRPr="009A2E96">
        <w:rPr>
          <w:rFonts w:cs="Verdana"/>
          <w:sz w:val="24"/>
          <w:szCs w:val="24"/>
          <w:lang w:val="en-GB"/>
        </w:rPr>
        <w:t>erminals and solutions</w:t>
      </w:r>
      <w:r w:rsidR="00560472" w:rsidRPr="009A2E96">
        <w:rPr>
          <w:rFonts w:cs="Verdana"/>
          <w:sz w:val="24"/>
          <w:szCs w:val="24"/>
          <w:lang w:val="en-GB"/>
        </w:rPr>
        <w:t xml:space="preserve"> designed following the principle of </w:t>
      </w:r>
      <w:r w:rsidR="00FC78A0">
        <w:rPr>
          <w:rFonts w:cs="Verdana"/>
          <w:sz w:val="24"/>
          <w:szCs w:val="24"/>
          <w:lang w:val="en-GB"/>
        </w:rPr>
        <w:t>D</w:t>
      </w:r>
      <w:r w:rsidR="00560472" w:rsidRPr="009A2E96">
        <w:rPr>
          <w:rFonts w:cs="Verdana"/>
          <w:sz w:val="24"/>
          <w:szCs w:val="24"/>
          <w:lang w:val="en-GB"/>
        </w:rPr>
        <w:t xml:space="preserve">esign for </w:t>
      </w:r>
      <w:r w:rsidR="00FC78A0">
        <w:rPr>
          <w:rFonts w:cs="Verdana"/>
          <w:sz w:val="24"/>
          <w:szCs w:val="24"/>
          <w:lang w:val="en-GB"/>
        </w:rPr>
        <w:t>A</w:t>
      </w:r>
      <w:r w:rsidR="00560472" w:rsidRPr="009A2E96">
        <w:rPr>
          <w:rFonts w:cs="Verdana"/>
          <w:sz w:val="24"/>
          <w:szCs w:val="24"/>
          <w:lang w:val="en-GB"/>
        </w:rPr>
        <w:t>ll</w:t>
      </w:r>
      <w:r w:rsidR="00C97E24" w:rsidRPr="009A2E96">
        <w:rPr>
          <w:rFonts w:cs="Verdana"/>
          <w:sz w:val="24"/>
          <w:szCs w:val="24"/>
          <w:lang w:val="en-GB"/>
        </w:rPr>
        <w:t xml:space="preserve"> are user-friendly</w:t>
      </w:r>
      <w:r w:rsidR="00560472" w:rsidRPr="009A2E96">
        <w:rPr>
          <w:rFonts w:cs="Verdana"/>
          <w:sz w:val="24"/>
          <w:szCs w:val="24"/>
          <w:lang w:val="en-GB"/>
        </w:rPr>
        <w:t xml:space="preserve">. </w:t>
      </w:r>
      <w:r w:rsidR="00681654" w:rsidRPr="009A2E96">
        <w:rPr>
          <w:rFonts w:cs="Verdana"/>
          <w:sz w:val="24"/>
          <w:szCs w:val="24"/>
          <w:lang w:val="en-GB"/>
        </w:rPr>
        <w:t>This</w:t>
      </w:r>
      <w:r w:rsidR="00560472" w:rsidRPr="009A2E96">
        <w:rPr>
          <w:rFonts w:cs="Verdana"/>
          <w:sz w:val="24"/>
          <w:szCs w:val="24"/>
          <w:lang w:val="en-GB"/>
        </w:rPr>
        <w:t xml:space="preserve"> ensure</w:t>
      </w:r>
      <w:r w:rsidR="00F84588" w:rsidRPr="009A2E96">
        <w:rPr>
          <w:rFonts w:cs="Verdana"/>
          <w:sz w:val="24"/>
          <w:szCs w:val="24"/>
          <w:lang w:val="en-GB"/>
        </w:rPr>
        <w:t>s</w:t>
      </w:r>
      <w:r w:rsidR="00560472" w:rsidRPr="009A2E96">
        <w:rPr>
          <w:rFonts w:cs="Verdana"/>
          <w:sz w:val="24"/>
          <w:szCs w:val="24"/>
          <w:lang w:val="en-GB"/>
        </w:rPr>
        <w:t xml:space="preserve"> that disabled</w:t>
      </w:r>
      <w:r w:rsidR="00FE5DDA">
        <w:rPr>
          <w:rFonts w:cs="Verdana"/>
          <w:sz w:val="24"/>
          <w:szCs w:val="24"/>
          <w:lang w:val="en-GB"/>
        </w:rPr>
        <w:t xml:space="preserve"> and</w:t>
      </w:r>
      <w:r w:rsidR="00560472" w:rsidRPr="009A2E96">
        <w:rPr>
          <w:rFonts w:cs="Verdana"/>
          <w:sz w:val="24"/>
          <w:szCs w:val="24"/>
          <w:lang w:val="en-GB"/>
        </w:rPr>
        <w:t xml:space="preserve"> </w:t>
      </w:r>
      <w:r w:rsidR="00211F64" w:rsidRPr="009A2E96">
        <w:rPr>
          <w:rFonts w:cs="Verdana"/>
          <w:sz w:val="24"/>
          <w:szCs w:val="24"/>
          <w:lang w:val="en-GB"/>
        </w:rPr>
        <w:t xml:space="preserve">elderly </w:t>
      </w:r>
      <w:r w:rsidR="00560472" w:rsidRPr="009A2E96">
        <w:rPr>
          <w:rFonts w:cs="Verdana"/>
          <w:sz w:val="24"/>
          <w:szCs w:val="24"/>
          <w:lang w:val="en-GB"/>
        </w:rPr>
        <w:t>consumers have barrier free access to these common payment tools.</w:t>
      </w:r>
      <w:r w:rsidRPr="009A2E96">
        <w:rPr>
          <w:rFonts w:cs="Verdana"/>
          <w:sz w:val="24"/>
          <w:szCs w:val="24"/>
          <w:lang w:val="en-GB"/>
        </w:rPr>
        <w:t xml:space="preserve"> </w:t>
      </w:r>
    </w:p>
    <w:p w14:paraId="056F2E0D" w14:textId="77777777" w:rsidR="00012D96" w:rsidRPr="009A2E96" w:rsidRDefault="00012D96" w:rsidP="00D83C42">
      <w:pPr>
        <w:pStyle w:val="Voettekst"/>
        <w:spacing w:line="276" w:lineRule="auto"/>
        <w:jc w:val="both"/>
        <w:rPr>
          <w:sz w:val="24"/>
          <w:szCs w:val="24"/>
          <w:lang w:val="en-GB"/>
        </w:rPr>
      </w:pPr>
    </w:p>
    <w:p w14:paraId="15466A10" w14:textId="412DB49E" w:rsidR="000F448E" w:rsidRDefault="00681654" w:rsidP="00D83C42">
      <w:pPr>
        <w:pStyle w:val="Voettekst"/>
        <w:spacing w:line="276" w:lineRule="auto"/>
        <w:jc w:val="both"/>
        <w:rPr>
          <w:rFonts w:cs="Verdana"/>
          <w:sz w:val="24"/>
          <w:szCs w:val="24"/>
          <w:lang w:val="en-GB"/>
        </w:rPr>
      </w:pPr>
      <w:r w:rsidRPr="009A2E96">
        <w:rPr>
          <w:rFonts w:cs="Verdana"/>
          <w:sz w:val="24"/>
          <w:szCs w:val="24"/>
          <w:lang w:val="en-GB"/>
        </w:rPr>
        <w:t>Striving</w:t>
      </w:r>
      <w:r w:rsidRPr="00C97E24">
        <w:rPr>
          <w:rFonts w:cs="Verdana"/>
          <w:sz w:val="24"/>
          <w:szCs w:val="24"/>
          <w:lang w:val="en-GB"/>
        </w:rPr>
        <w:t xml:space="preserve"> towards an inclusive society lacks credibility if a large group of citizens is unable to </w:t>
      </w:r>
      <w:r w:rsidR="001A1DEF" w:rsidRPr="00C97E24">
        <w:rPr>
          <w:rFonts w:cs="Verdana"/>
          <w:sz w:val="24"/>
          <w:szCs w:val="24"/>
          <w:lang w:val="en-GB"/>
        </w:rPr>
        <w:t>carry out payment transactions</w:t>
      </w:r>
      <w:r w:rsidR="00C97E24">
        <w:rPr>
          <w:rFonts w:cs="Verdana"/>
          <w:sz w:val="24"/>
          <w:szCs w:val="24"/>
          <w:lang w:val="en-GB"/>
        </w:rPr>
        <w:t xml:space="preserve"> independently</w:t>
      </w:r>
      <w:r w:rsidR="0003688A">
        <w:rPr>
          <w:rFonts w:cs="Verdana"/>
          <w:sz w:val="24"/>
          <w:szCs w:val="24"/>
          <w:lang w:val="en-GB"/>
        </w:rPr>
        <w:t xml:space="preserve">. European standards for accessible payment </w:t>
      </w:r>
      <w:r w:rsidR="00F1799B">
        <w:rPr>
          <w:rFonts w:cs="Verdana"/>
          <w:sz w:val="24"/>
          <w:szCs w:val="24"/>
          <w:lang w:val="en-GB"/>
        </w:rPr>
        <w:t>terminals</w:t>
      </w:r>
      <w:r w:rsidR="001A1DEF" w:rsidRPr="00C97E24">
        <w:rPr>
          <w:rFonts w:cs="Verdana"/>
          <w:sz w:val="24"/>
          <w:szCs w:val="24"/>
          <w:lang w:val="en-GB"/>
        </w:rPr>
        <w:t xml:space="preserve"> </w:t>
      </w:r>
      <w:r w:rsidR="0003688A">
        <w:rPr>
          <w:rFonts w:cs="Verdana"/>
          <w:sz w:val="24"/>
          <w:szCs w:val="24"/>
          <w:lang w:val="en-GB"/>
        </w:rPr>
        <w:t xml:space="preserve">are </w:t>
      </w:r>
      <w:r w:rsidR="001A1DEF" w:rsidRPr="00C97E24">
        <w:rPr>
          <w:rFonts w:cs="Verdana"/>
          <w:sz w:val="24"/>
          <w:szCs w:val="24"/>
          <w:lang w:val="en-GB"/>
        </w:rPr>
        <w:t>needed to remove these barriers and to create a society where each individual is Pay-Able.</w:t>
      </w:r>
    </w:p>
    <w:p w14:paraId="73727971" w14:textId="77777777" w:rsidR="00FE5DDA" w:rsidRDefault="00FE5DDA" w:rsidP="00D83C42">
      <w:pPr>
        <w:pStyle w:val="Voettekst"/>
        <w:spacing w:line="276" w:lineRule="auto"/>
        <w:jc w:val="both"/>
        <w:rPr>
          <w:rFonts w:cs="Verdana"/>
          <w:color w:val="182983"/>
          <w:sz w:val="24"/>
          <w:szCs w:val="24"/>
          <w:lang w:val="en-GB"/>
        </w:rPr>
      </w:pPr>
    </w:p>
    <w:p w14:paraId="46332E99" w14:textId="1176FA00" w:rsidR="00FC0CC4" w:rsidRPr="009A2E96" w:rsidRDefault="00FC0CC4" w:rsidP="00FC0CC4">
      <w:pPr>
        <w:pStyle w:val="Voettekst"/>
        <w:spacing w:line="276" w:lineRule="auto"/>
        <w:jc w:val="both"/>
        <w:rPr>
          <w:sz w:val="24"/>
          <w:szCs w:val="24"/>
          <w:lang w:val="en-GB"/>
        </w:rPr>
      </w:pPr>
      <w:r w:rsidRPr="009A2E96">
        <w:rPr>
          <w:sz w:val="24"/>
          <w:szCs w:val="24"/>
          <w:lang w:val="en-GB"/>
        </w:rPr>
        <w:t xml:space="preserve">Pay-Able calls on the European Commission to include </w:t>
      </w:r>
      <w:r>
        <w:rPr>
          <w:sz w:val="24"/>
          <w:szCs w:val="24"/>
          <w:lang w:val="en-GB"/>
        </w:rPr>
        <w:t xml:space="preserve">payment terminals in the </w:t>
      </w:r>
      <w:r w:rsidR="007A141F">
        <w:rPr>
          <w:sz w:val="24"/>
          <w:szCs w:val="24"/>
          <w:lang w:val="en-GB"/>
        </w:rPr>
        <w:t xml:space="preserve">scope of the </w:t>
      </w:r>
      <w:r>
        <w:rPr>
          <w:sz w:val="24"/>
          <w:szCs w:val="24"/>
          <w:lang w:val="en-GB"/>
        </w:rPr>
        <w:t>proposal for a</w:t>
      </w:r>
      <w:r w:rsidRPr="009A2E96">
        <w:rPr>
          <w:sz w:val="24"/>
          <w:szCs w:val="24"/>
          <w:lang w:val="en-GB"/>
        </w:rPr>
        <w:t xml:space="preserve"> European Accessibility Act (EAA). All payment solutions should be accessible to </w:t>
      </w:r>
      <w:r>
        <w:rPr>
          <w:sz w:val="24"/>
          <w:szCs w:val="24"/>
          <w:lang w:val="en-GB"/>
        </w:rPr>
        <w:t>all consumers</w:t>
      </w:r>
      <w:r w:rsidRPr="009A2E96">
        <w:rPr>
          <w:sz w:val="24"/>
          <w:szCs w:val="24"/>
          <w:lang w:val="en-GB"/>
        </w:rPr>
        <w:t xml:space="preserve"> in the EU. </w:t>
      </w:r>
    </w:p>
    <w:p w14:paraId="7623E0CD" w14:textId="77777777" w:rsidR="00021EA6" w:rsidRDefault="00021EA6" w:rsidP="00D83C42">
      <w:pPr>
        <w:pStyle w:val="Voettekst"/>
        <w:spacing w:line="276" w:lineRule="auto"/>
        <w:jc w:val="both"/>
        <w:rPr>
          <w:rFonts w:cs="Verdana"/>
          <w:color w:val="182983"/>
          <w:sz w:val="24"/>
          <w:szCs w:val="24"/>
          <w:lang w:val="en-GB"/>
        </w:rPr>
      </w:pPr>
    </w:p>
    <w:p w14:paraId="348F872A" w14:textId="77777777" w:rsidR="00FC0CC4" w:rsidRDefault="00FC0CC4" w:rsidP="00D83C42">
      <w:pPr>
        <w:pStyle w:val="Voettekst"/>
        <w:spacing w:line="276" w:lineRule="auto"/>
        <w:jc w:val="both"/>
        <w:rPr>
          <w:rFonts w:cs="Verdana"/>
          <w:color w:val="182983"/>
          <w:sz w:val="24"/>
          <w:szCs w:val="24"/>
          <w:lang w:val="en-GB"/>
        </w:rPr>
      </w:pPr>
    </w:p>
    <w:p w14:paraId="14977CC8" w14:textId="77777777" w:rsidR="005F27CC" w:rsidRDefault="005F27CC" w:rsidP="00D83C42">
      <w:pPr>
        <w:pStyle w:val="Voettekst"/>
        <w:spacing w:line="276" w:lineRule="auto"/>
        <w:jc w:val="both"/>
        <w:rPr>
          <w:rFonts w:cs="Verdana"/>
          <w:color w:val="182983"/>
          <w:sz w:val="24"/>
          <w:szCs w:val="24"/>
          <w:lang w:val="en-GB"/>
        </w:rPr>
      </w:pPr>
    </w:p>
    <w:p w14:paraId="7FF9BCAC" w14:textId="77777777" w:rsidR="00D83C42" w:rsidRDefault="00706D5A" w:rsidP="00D83C42">
      <w:pPr>
        <w:pStyle w:val="Voettekst"/>
        <w:spacing w:line="276" w:lineRule="auto"/>
        <w:jc w:val="both"/>
        <w:rPr>
          <w:rFonts w:cs="Verdana"/>
          <w:color w:val="182983"/>
          <w:sz w:val="24"/>
          <w:szCs w:val="24"/>
          <w:lang w:val="en-GB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930B54" wp14:editId="7B266A8E">
                <wp:simplePos x="0" y="0"/>
                <wp:positionH relativeFrom="column">
                  <wp:posOffset>14605</wp:posOffset>
                </wp:positionH>
                <wp:positionV relativeFrom="paragraph">
                  <wp:posOffset>145415</wp:posOffset>
                </wp:positionV>
                <wp:extent cx="5719445" cy="635"/>
                <wp:effectExtent l="14605" t="12065" r="9525" b="635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944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18298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571A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1.15pt;margin-top:11.45pt;width:450.3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" strokecolor="#182983" strokeweight="1pt"/>
            </w:pict>
          </mc:Fallback>
        </mc:AlternateContent>
      </w:r>
    </w:p>
    <w:p w14:paraId="55629FA3" w14:textId="1C619B5B" w:rsidR="0014433C" w:rsidRPr="00C03489" w:rsidRDefault="007B7171" w:rsidP="00021EA6">
      <w:pPr>
        <w:pStyle w:val="Voettekst"/>
        <w:spacing w:line="276" w:lineRule="auto"/>
        <w:jc w:val="both"/>
        <w:rPr>
          <w:rFonts w:cs="Verdana"/>
          <w:sz w:val="24"/>
          <w:szCs w:val="24"/>
          <w:lang w:val="en-GB"/>
        </w:rPr>
      </w:pPr>
      <w:r w:rsidRPr="00C03489">
        <w:rPr>
          <w:rFonts w:cs="Verdana"/>
          <w:color w:val="182983"/>
          <w:sz w:val="24"/>
          <w:szCs w:val="24"/>
          <w:lang w:val="en-GB"/>
        </w:rPr>
        <w:t>Pay-Able</w:t>
      </w:r>
      <w:r w:rsidR="000F448E">
        <w:rPr>
          <w:rFonts w:cs="Verdana"/>
          <w:sz w:val="24"/>
          <w:szCs w:val="24"/>
          <w:lang w:val="en-GB"/>
        </w:rPr>
        <w:t xml:space="preserve"> is</w:t>
      </w:r>
      <w:r w:rsidRPr="00C03489">
        <w:rPr>
          <w:rFonts w:cs="Verdana"/>
          <w:sz w:val="24"/>
          <w:szCs w:val="24"/>
          <w:lang w:val="en-GB"/>
        </w:rPr>
        <w:t xml:space="preserve"> </w:t>
      </w:r>
      <w:r w:rsidR="00C03489" w:rsidRPr="00C03489">
        <w:rPr>
          <w:sz w:val="24"/>
          <w:szCs w:val="24"/>
          <w:lang w:val="en-GB"/>
        </w:rPr>
        <w:t xml:space="preserve">a platform representing </w:t>
      </w:r>
      <w:r w:rsidR="000F448E">
        <w:rPr>
          <w:sz w:val="24"/>
          <w:szCs w:val="24"/>
          <w:lang w:val="en-GB"/>
        </w:rPr>
        <w:t>a broad selection of interests in society</w:t>
      </w:r>
      <w:r w:rsidR="000F448E" w:rsidRPr="00FE5DDA">
        <w:rPr>
          <w:sz w:val="24"/>
          <w:szCs w:val="24"/>
          <w:lang w:val="en-GB"/>
        </w:rPr>
        <w:t xml:space="preserve">; </w:t>
      </w:r>
      <w:r w:rsidR="00FE5DDA">
        <w:rPr>
          <w:sz w:val="24"/>
          <w:szCs w:val="24"/>
          <w:lang w:val="en-GB"/>
        </w:rPr>
        <w:t xml:space="preserve">both </w:t>
      </w:r>
      <w:r w:rsidR="00C03489" w:rsidRPr="00FE5DDA">
        <w:rPr>
          <w:sz w:val="24"/>
          <w:szCs w:val="24"/>
          <w:lang w:val="en-GB"/>
        </w:rPr>
        <w:t>people with disabilities and business</w:t>
      </w:r>
      <w:r w:rsidR="00FE5DDA">
        <w:rPr>
          <w:sz w:val="24"/>
          <w:szCs w:val="24"/>
          <w:lang w:val="en-GB"/>
        </w:rPr>
        <w:t>es</w:t>
      </w:r>
      <w:r w:rsidR="000F448E" w:rsidRPr="00FE5DDA">
        <w:rPr>
          <w:sz w:val="24"/>
          <w:szCs w:val="24"/>
          <w:lang w:val="en-GB"/>
        </w:rPr>
        <w:t>.</w:t>
      </w:r>
      <w:r w:rsidR="000F448E">
        <w:rPr>
          <w:sz w:val="24"/>
          <w:szCs w:val="24"/>
          <w:lang w:val="en-GB"/>
        </w:rPr>
        <w:t xml:space="preserve"> Pay-Able</w:t>
      </w:r>
      <w:r w:rsidRPr="00C03489">
        <w:rPr>
          <w:rFonts w:cs="Verdana"/>
          <w:sz w:val="24"/>
          <w:szCs w:val="24"/>
          <w:lang w:val="en-GB"/>
        </w:rPr>
        <w:t xml:space="preserve"> strives to realize barrier free access to payment terminals </w:t>
      </w:r>
      <w:r w:rsidR="000F448E">
        <w:rPr>
          <w:rFonts w:cs="Verdana"/>
          <w:sz w:val="24"/>
          <w:szCs w:val="24"/>
          <w:lang w:val="en-GB"/>
        </w:rPr>
        <w:t>for all, preferably through standardisation.</w:t>
      </w:r>
    </w:p>
    <w:sectPr w:rsidR="0014433C" w:rsidRPr="00C0348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A26D7" w14:textId="77777777" w:rsidR="000042F4" w:rsidRDefault="000042F4" w:rsidP="0014433C">
      <w:pPr>
        <w:spacing w:line="240" w:lineRule="auto"/>
      </w:pPr>
      <w:r>
        <w:separator/>
      </w:r>
    </w:p>
  </w:endnote>
  <w:endnote w:type="continuationSeparator" w:id="0">
    <w:p w14:paraId="30203DD5" w14:textId="77777777" w:rsidR="000042F4" w:rsidRDefault="000042F4" w:rsidP="001443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B44D9" w14:textId="77777777" w:rsidR="00AA68FD" w:rsidRPr="00AA68FD" w:rsidRDefault="00706D5A" w:rsidP="00AA68FD">
    <w:pPr>
      <w:pStyle w:val="Voettekst"/>
      <w:jc w:val="center"/>
      <w:rPr>
        <w:color w:val="182983"/>
        <w:lang w:val="en-GB"/>
      </w:rPr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91BF83" wp14:editId="326CEC84">
              <wp:simplePos x="0" y="0"/>
              <wp:positionH relativeFrom="column">
                <wp:posOffset>-8890</wp:posOffset>
              </wp:positionH>
              <wp:positionV relativeFrom="paragraph">
                <wp:posOffset>-125730</wp:posOffset>
              </wp:positionV>
              <wp:extent cx="5782945" cy="0"/>
              <wp:effectExtent l="19685" t="17145" r="17145" b="2095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294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18298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3FAB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.7pt;margin-top:-9.9pt;width:455.3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" strokecolor="#182983" strokeweight="2.25pt"/>
          </w:pict>
        </mc:Fallback>
      </mc:AlternateContent>
    </w:r>
    <w:r w:rsidR="00AA68FD" w:rsidRPr="00AA68FD">
      <w:rPr>
        <w:color w:val="182983"/>
        <w:lang w:val="en-GB"/>
      </w:rPr>
      <w:t>Pay-Able</w:t>
    </w:r>
  </w:p>
  <w:p w14:paraId="280CF766" w14:textId="77777777" w:rsidR="00AA68FD" w:rsidRDefault="00AA68FD" w:rsidP="00AA68FD">
    <w:pPr>
      <w:pStyle w:val="Voettekst"/>
      <w:jc w:val="center"/>
      <w:rPr>
        <w:lang w:val="en-GB"/>
      </w:rPr>
    </w:pPr>
    <w:proofErr w:type="spellStart"/>
    <w:r w:rsidRPr="00AA68FD">
      <w:rPr>
        <w:lang w:val="en-GB"/>
      </w:rPr>
      <w:t>Rond</w:t>
    </w:r>
    <w:proofErr w:type="spellEnd"/>
    <w:r w:rsidRPr="00AA68FD">
      <w:rPr>
        <w:lang w:val="en-GB"/>
      </w:rPr>
      <w:t>-point R. Schuman 9 | 1040 Brussels</w:t>
    </w:r>
  </w:p>
  <w:p w14:paraId="147BD13C" w14:textId="2F70A175" w:rsidR="00AA68FD" w:rsidRPr="00AA68FD" w:rsidRDefault="00AA68FD" w:rsidP="00AA68FD">
    <w:pPr>
      <w:pStyle w:val="Voettekst"/>
      <w:jc w:val="center"/>
      <w:rPr>
        <w:lang w:val="en-GB"/>
      </w:rPr>
    </w:pPr>
    <w:r>
      <w:rPr>
        <w:lang w:val="en-GB"/>
      </w:rPr>
      <w:t xml:space="preserve">E </w:t>
    </w:r>
    <w:hyperlink r:id="rId1" w:history="1">
      <w:r w:rsidRPr="00F76C5F">
        <w:rPr>
          <w:rStyle w:val="Hyperlink"/>
          <w:lang w:val="en-GB"/>
        </w:rPr>
        <w:t>info@pay-able.eu</w:t>
      </w:r>
    </w:hyperlink>
    <w:r w:rsidR="00427BF3">
      <w:rPr>
        <w:lang w:val="en-GB"/>
      </w:rPr>
      <w:t xml:space="preserve"> | T. +32 2 230 92 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9980E" w14:textId="77777777" w:rsidR="000042F4" w:rsidRDefault="000042F4" w:rsidP="0014433C">
      <w:pPr>
        <w:spacing w:line="240" w:lineRule="auto"/>
      </w:pPr>
      <w:r>
        <w:separator/>
      </w:r>
    </w:p>
  </w:footnote>
  <w:footnote w:type="continuationSeparator" w:id="0">
    <w:p w14:paraId="49E2FB51" w14:textId="77777777" w:rsidR="000042F4" w:rsidRDefault="000042F4" w:rsidP="001443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C6067" w14:textId="48C6A773" w:rsidR="00427BF3" w:rsidRDefault="00427BF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A626C" w14:textId="0812B3E2" w:rsidR="0014433C" w:rsidRPr="0014433C" w:rsidRDefault="00196C4B" w:rsidP="0014433C">
    <w:pPr>
      <w:jc w:val="both"/>
      <w:rPr>
        <w:rFonts w:cs="Verdana"/>
        <w:color w:val="182983"/>
        <w:sz w:val="24"/>
        <w:szCs w:val="24"/>
        <w:lang w:val="en-US"/>
      </w:rPr>
    </w:pPr>
    <w:r>
      <w:rPr>
        <w:noProof/>
        <w:lang w:eastAsia="nl-NL"/>
      </w:rPr>
      <w:drawing>
        <wp:anchor distT="0" distB="0" distL="114300" distR="114300" simplePos="0" relativeHeight="251654656" behindDoc="0" locked="0" layoutInCell="1" allowOverlap="1" wp14:anchorId="7EAB11FA" wp14:editId="03DD981D">
          <wp:simplePos x="0" y="0"/>
          <wp:positionH relativeFrom="column">
            <wp:posOffset>4238625</wp:posOffset>
          </wp:positionH>
          <wp:positionV relativeFrom="paragraph">
            <wp:posOffset>-129540</wp:posOffset>
          </wp:positionV>
          <wp:extent cx="1507490" cy="942975"/>
          <wp:effectExtent l="0" t="0" r="0" b="0"/>
          <wp:wrapSquare wrapText="bothSides"/>
          <wp:docPr id="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49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D5A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721406A" wp14:editId="01B0FEF9">
              <wp:simplePos x="0" y="0"/>
              <wp:positionH relativeFrom="column">
                <wp:posOffset>5075555</wp:posOffset>
              </wp:positionH>
              <wp:positionV relativeFrom="paragraph">
                <wp:posOffset>130810</wp:posOffset>
              </wp:positionV>
              <wp:extent cx="666750" cy="635"/>
              <wp:effectExtent l="17780" t="16510" r="20320" b="2095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75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18298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E0EBD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99.65pt;margin-top:10.3pt;width:52.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" strokecolor="#182983" strokeweight="2.25pt"/>
          </w:pict>
        </mc:Fallback>
      </mc:AlternateContent>
    </w:r>
    <w:r w:rsidR="00706D5A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E324F79" wp14:editId="6B1FDDED">
              <wp:simplePos x="0" y="0"/>
              <wp:positionH relativeFrom="column">
                <wp:posOffset>-8890</wp:posOffset>
              </wp:positionH>
              <wp:positionV relativeFrom="paragraph">
                <wp:posOffset>130810</wp:posOffset>
              </wp:positionV>
              <wp:extent cx="4245610" cy="0"/>
              <wp:effectExtent l="19685" t="16510" r="20955" b="2159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4561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18298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E61713" id="AutoShape 5" o:spid="_x0000_s1026" type="#_x0000_t32" style="position:absolute;margin-left:-.7pt;margin-top:10.3pt;width:334.3pt;height:0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" strokecolor="#182983" strokeweight="2.25pt"/>
          </w:pict>
        </mc:Fallback>
      </mc:AlternateContent>
    </w:r>
  </w:p>
  <w:p w14:paraId="49EE7A63" w14:textId="77777777" w:rsidR="0014433C" w:rsidRPr="0014433C" w:rsidRDefault="0014433C" w:rsidP="00AA68FD">
    <w:pPr>
      <w:pStyle w:val="Koptekst"/>
      <w:jc w:val="right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53F8B" w14:textId="6F45186B" w:rsidR="00427BF3" w:rsidRDefault="00427BF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E5"/>
    <w:rsid w:val="000042F4"/>
    <w:rsid w:val="00012D96"/>
    <w:rsid w:val="00021EA6"/>
    <w:rsid w:val="000351B0"/>
    <w:rsid w:val="0003688A"/>
    <w:rsid w:val="00065D42"/>
    <w:rsid w:val="000838E9"/>
    <w:rsid w:val="000C262A"/>
    <w:rsid w:val="000F448E"/>
    <w:rsid w:val="0010390E"/>
    <w:rsid w:val="0012008C"/>
    <w:rsid w:val="0014433C"/>
    <w:rsid w:val="00173D7E"/>
    <w:rsid w:val="001751D5"/>
    <w:rsid w:val="00196C4B"/>
    <w:rsid w:val="001A1DEF"/>
    <w:rsid w:val="00205D0D"/>
    <w:rsid w:val="00211F64"/>
    <w:rsid w:val="00232330"/>
    <w:rsid w:val="002867E5"/>
    <w:rsid w:val="002A628B"/>
    <w:rsid w:val="002C7971"/>
    <w:rsid w:val="0036448F"/>
    <w:rsid w:val="00387FF9"/>
    <w:rsid w:val="00427BF3"/>
    <w:rsid w:val="004834B3"/>
    <w:rsid w:val="004949F3"/>
    <w:rsid w:val="00560472"/>
    <w:rsid w:val="00580345"/>
    <w:rsid w:val="005A1401"/>
    <w:rsid w:val="005F27CC"/>
    <w:rsid w:val="0063180C"/>
    <w:rsid w:val="00644241"/>
    <w:rsid w:val="00681654"/>
    <w:rsid w:val="0069445D"/>
    <w:rsid w:val="006A433F"/>
    <w:rsid w:val="006D735D"/>
    <w:rsid w:val="006E11A7"/>
    <w:rsid w:val="00706D5A"/>
    <w:rsid w:val="00723207"/>
    <w:rsid w:val="00730BA9"/>
    <w:rsid w:val="007A141F"/>
    <w:rsid w:val="007B7171"/>
    <w:rsid w:val="00803781"/>
    <w:rsid w:val="00856D0B"/>
    <w:rsid w:val="008677AE"/>
    <w:rsid w:val="008C0C7C"/>
    <w:rsid w:val="00906C20"/>
    <w:rsid w:val="009173FE"/>
    <w:rsid w:val="009227F8"/>
    <w:rsid w:val="009567A1"/>
    <w:rsid w:val="00960B37"/>
    <w:rsid w:val="009748CA"/>
    <w:rsid w:val="00977FE5"/>
    <w:rsid w:val="00991169"/>
    <w:rsid w:val="009A2E96"/>
    <w:rsid w:val="00A14390"/>
    <w:rsid w:val="00AA68FD"/>
    <w:rsid w:val="00AC514D"/>
    <w:rsid w:val="00B33856"/>
    <w:rsid w:val="00B904D4"/>
    <w:rsid w:val="00BA58C4"/>
    <w:rsid w:val="00C03489"/>
    <w:rsid w:val="00C17486"/>
    <w:rsid w:val="00C74468"/>
    <w:rsid w:val="00C913AF"/>
    <w:rsid w:val="00C97E24"/>
    <w:rsid w:val="00CB054D"/>
    <w:rsid w:val="00D20F4A"/>
    <w:rsid w:val="00D30A52"/>
    <w:rsid w:val="00D30D9B"/>
    <w:rsid w:val="00D5009D"/>
    <w:rsid w:val="00D6331C"/>
    <w:rsid w:val="00D7661F"/>
    <w:rsid w:val="00D769FA"/>
    <w:rsid w:val="00D83C42"/>
    <w:rsid w:val="00D84E49"/>
    <w:rsid w:val="00DE29D7"/>
    <w:rsid w:val="00E65BB1"/>
    <w:rsid w:val="00F1799B"/>
    <w:rsid w:val="00F76C5F"/>
    <w:rsid w:val="00F84588"/>
    <w:rsid w:val="00FB1DAF"/>
    <w:rsid w:val="00FC0CC4"/>
    <w:rsid w:val="00FC78A0"/>
    <w:rsid w:val="00FE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913E07"/>
  <w14:defaultImageDpi w14:val="0"/>
  <w15:docId w15:val="{7C255451-EE4D-4765-B04B-7CDA7B30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bel" w:eastAsia="Times New Roman" w:hAnsi="Corbel" w:cs="Corbel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4433C"/>
    <w:pPr>
      <w:tabs>
        <w:tab w:val="center" w:pos="4536"/>
        <w:tab w:val="right" w:pos="9072"/>
      </w:tabs>
      <w:spacing w:line="240" w:lineRule="auto"/>
    </w:pPr>
  </w:style>
  <w:style w:type="paragraph" w:styleId="Voettekst">
    <w:name w:val="footer"/>
    <w:basedOn w:val="Standaard"/>
    <w:link w:val="VoettekstChar"/>
    <w:uiPriority w:val="99"/>
    <w:unhideWhenUsed/>
    <w:rsid w:val="0014433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14433C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443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14433C"/>
    <w:rPr>
      <w:rFonts w:cs="Times New Roman"/>
    </w:rPr>
  </w:style>
  <w:style w:type="character" w:styleId="Hyperlink">
    <w:name w:val="Hyperlink"/>
    <w:basedOn w:val="Standaardalinea-lettertype"/>
    <w:uiPriority w:val="99"/>
    <w:unhideWhenUsed/>
    <w:rsid w:val="00AA68FD"/>
    <w:rPr>
      <w:rFonts w:cs="Times New Roman"/>
      <w:color w:val="0000FF" w:themeColor="hyperlink"/>
      <w:u w:val="singl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14433C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81654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81654"/>
    <w:pPr>
      <w:spacing w:line="240" w:lineRule="auto"/>
    </w:pPr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81654"/>
    <w:rPr>
      <w:b/>
      <w:bCs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sid w:val="00681654"/>
    <w:rPr>
      <w:rFonts w:cs="Times New Roman"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sid w:val="00681654"/>
    <w:rPr>
      <w:rFonts w:cs="Times New Roman"/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C0CC4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C0CC4"/>
    <w:rPr>
      <w:rFonts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C0C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ay-able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3CD28-7EBE-4415-A081-8A608AE9D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Welmoed</dc:creator>
  <cp:lastModifiedBy>Welmoed Neijmeijer</cp:lastModifiedBy>
  <cp:revision>7</cp:revision>
  <cp:lastPrinted>2015-11-05T13:59:00Z</cp:lastPrinted>
  <dcterms:created xsi:type="dcterms:W3CDTF">2016-02-11T17:58:00Z</dcterms:created>
  <dcterms:modified xsi:type="dcterms:W3CDTF">2016-02-19T08:17:00Z</dcterms:modified>
</cp:coreProperties>
</file>